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樊禹豪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C28E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85C28E2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65D4937C358E49CD9A20F50DB1B077E8</vt:lpwstr>
  </property>
</Properties>
</file>